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5521A" w14:textId="0E8A3E1D" w:rsidR="00172DCA" w:rsidRPr="00172DCA" w:rsidRDefault="00172DCA" w:rsidP="00172DCA">
      <w:pPr>
        <w:jc w:val="left"/>
        <w:rPr>
          <w:rFonts w:ascii="黑体" w:eastAsia="黑体" w:hAnsi="黑体" w:cs="Times New Roman"/>
          <w:color w:val="000000" w:themeColor="text1"/>
          <w:sz w:val="32"/>
          <w:szCs w:val="32"/>
        </w:rPr>
      </w:pPr>
      <w:bookmarkStart w:id="0" w:name="_Hlk50292760"/>
      <w:r w:rsidRPr="00172DCA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附件2：</w:t>
      </w:r>
    </w:p>
    <w:p w14:paraId="126D5AAF" w14:textId="363E5742" w:rsidR="00172DCA" w:rsidRPr="009E6143" w:rsidRDefault="00063592" w:rsidP="00172DCA">
      <w:pPr>
        <w:jc w:val="center"/>
        <w:rPr>
          <w:rFonts w:ascii="方正小标宋简体" w:eastAsia="方正小标宋简体" w:hAnsi="方正小标宋简体" w:cs="Times New Roman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Times New Roman" w:hint="eastAsia"/>
          <w:color w:val="000000" w:themeColor="text1"/>
          <w:sz w:val="44"/>
          <w:szCs w:val="44"/>
        </w:rPr>
        <w:t>华南农业</w:t>
      </w:r>
      <w:r w:rsidR="00D5130A" w:rsidRPr="00D5130A">
        <w:rPr>
          <w:rFonts w:ascii="方正小标宋简体" w:eastAsia="方正小标宋简体" w:hAnsi="方正小标宋简体" w:cs="Times New Roman" w:hint="eastAsia"/>
          <w:color w:val="000000" w:themeColor="text1"/>
          <w:sz w:val="44"/>
          <w:szCs w:val="44"/>
        </w:rPr>
        <w:t>大学海洋学院第</w:t>
      </w:r>
      <w:r>
        <w:rPr>
          <w:rFonts w:ascii="方正小标宋简体" w:eastAsia="方正小标宋简体" w:hAnsi="方正小标宋简体" w:cs="Times New Roman" w:hint="eastAsia"/>
          <w:color w:val="000000" w:themeColor="text1"/>
          <w:sz w:val="44"/>
          <w:szCs w:val="44"/>
        </w:rPr>
        <w:t>一</w:t>
      </w:r>
      <w:r w:rsidR="00D5130A" w:rsidRPr="00D5130A">
        <w:rPr>
          <w:rFonts w:ascii="方正小标宋简体" w:eastAsia="方正小标宋简体" w:hAnsi="方正小标宋简体" w:cs="Times New Roman" w:hint="eastAsia"/>
          <w:color w:val="000000" w:themeColor="text1"/>
          <w:sz w:val="44"/>
          <w:szCs w:val="44"/>
        </w:rPr>
        <w:t>次研究生代表大会代表团代表名单汇总表</w:t>
      </w:r>
    </w:p>
    <w:tbl>
      <w:tblPr>
        <w:tblW w:w="140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1396"/>
        <w:gridCol w:w="1395"/>
        <w:gridCol w:w="1396"/>
        <w:gridCol w:w="1395"/>
        <w:gridCol w:w="1396"/>
        <w:gridCol w:w="1396"/>
        <w:gridCol w:w="1396"/>
        <w:gridCol w:w="2855"/>
      </w:tblGrid>
      <w:tr w:rsidR="00EE4ECC" w:rsidRPr="00AE4177" w14:paraId="43B9CAAA" w14:textId="77777777" w:rsidTr="00063592">
        <w:trPr>
          <w:trHeight w:val="454"/>
          <w:jc w:val="center"/>
        </w:trPr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bookmarkEnd w:id="0"/>
          <w:p w14:paraId="4A201459" w14:textId="77777777" w:rsidR="00EE4ECC" w:rsidRPr="00AE4177" w:rsidRDefault="00EE4ECC" w:rsidP="00172DCA">
            <w:pPr>
              <w:spacing w:beforeLines="50" w:before="156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AE4177">
              <w:rPr>
                <w:rFonts w:ascii="Times New Roman" w:eastAsia="宋体" w:hAnsi="Times New Roman" w:cs="Times New Roman"/>
                <w:color w:val="000000" w:themeColor="text1"/>
              </w:rPr>
              <w:t>代表团名称</w:t>
            </w:r>
          </w:p>
        </w:tc>
        <w:tc>
          <w:tcPr>
            <w:tcW w:w="558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B979DD" w14:textId="77777777" w:rsidR="00EE4ECC" w:rsidRPr="00AE4177" w:rsidRDefault="00EE4ECC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8503D4" w14:textId="77777777" w:rsidR="00EE4ECC" w:rsidRPr="00AE4177" w:rsidRDefault="00EE4ECC" w:rsidP="00172DCA">
            <w:pPr>
              <w:spacing w:beforeLines="50" w:before="156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AE4177">
              <w:rPr>
                <w:rFonts w:ascii="Times New Roman" w:eastAsia="宋体" w:hAnsi="Times New Roman" w:cs="Times New Roman"/>
                <w:color w:val="000000" w:themeColor="text1"/>
              </w:rPr>
              <w:t>填表时间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F0AF1C" w14:textId="77777777" w:rsidR="00EE4ECC" w:rsidRPr="00AE4177" w:rsidRDefault="00EE4ECC" w:rsidP="00172DCA">
            <w:pPr>
              <w:wordWrap w:val="0"/>
              <w:spacing w:beforeLines="50" w:before="156"/>
              <w:ind w:firstLineChars="200" w:firstLine="420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42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AAFDE" w14:textId="77777777" w:rsidR="00EE4ECC" w:rsidRPr="00AE4177" w:rsidRDefault="00EE4ECC" w:rsidP="00172DCA">
            <w:pPr>
              <w:wordWrap w:val="0"/>
              <w:spacing w:beforeLines="50" w:before="156"/>
              <w:ind w:firstLineChars="200" w:firstLine="420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AE4177">
              <w:rPr>
                <w:rFonts w:ascii="Times New Roman" w:eastAsia="宋体" w:hAnsi="Times New Roman" w:cs="Times New Roman"/>
                <w:color w:val="000000" w:themeColor="text1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 xml:space="preserve">  </w:t>
            </w:r>
            <w:r w:rsidRPr="00AE4177">
              <w:rPr>
                <w:rFonts w:ascii="Times New Roman" w:eastAsia="宋体" w:hAnsi="Times New Roman" w:cs="Times New Roman"/>
                <w:color w:val="000000" w:themeColor="text1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 xml:space="preserve">  </w:t>
            </w:r>
            <w:r w:rsidRPr="00AE4177">
              <w:rPr>
                <w:rFonts w:ascii="Times New Roman" w:eastAsia="宋体" w:hAnsi="Times New Roman" w:cs="Times New Roman"/>
                <w:color w:val="000000" w:themeColor="text1"/>
              </w:rPr>
              <w:t>日</w:t>
            </w:r>
          </w:p>
        </w:tc>
      </w:tr>
      <w:tr w:rsidR="00063592" w:rsidRPr="00AE4177" w14:paraId="6DFEB1D2" w14:textId="77777777" w:rsidTr="00063592">
        <w:trPr>
          <w:trHeight w:val="454"/>
          <w:jc w:val="center"/>
        </w:trPr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A0AEB4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AE4177">
              <w:rPr>
                <w:rFonts w:ascii="Times New Roman" w:eastAsia="宋体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5B0C27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AE4177">
              <w:rPr>
                <w:rFonts w:ascii="Times New Roman" w:eastAsia="宋体" w:hAnsi="Times New Roman" w:cs="Times New Roman"/>
                <w:color w:val="000000" w:themeColor="text1"/>
              </w:rPr>
              <w:t>性别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EE0910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AE4177">
              <w:rPr>
                <w:rFonts w:ascii="Times New Roman" w:eastAsia="宋体" w:hAnsi="Times New Roman" w:cs="Times New Roman"/>
                <w:color w:val="000000" w:themeColor="text1"/>
              </w:rPr>
              <w:t>政治面貌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DE7CEE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AE4177">
              <w:rPr>
                <w:rFonts w:ascii="Times New Roman" w:eastAsia="宋体" w:hAnsi="Times New Roman" w:cs="Times New Roman"/>
                <w:color w:val="000000" w:themeColor="text1"/>
              </w:rPr>
              <w:t>民族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6BB9A9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AE4177">
              <w:rPr>
                <w:rFonts w:ascii="Times New Roman" w:eastAsia="宋体" w:hAnsi="Times New Roman" w:cs="Times New Roman"/>
                <w:color w:val="000000" w:themeColor="text1"/>
              </w:rPr>
              <w:t>年级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BE6455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AE4177">
              <w:rPr>
                <w:rFonts w:ascii="Times New Roman" w:eastAsia="宋体" w:hAnsi="Times New Roman" w:cs="Times New Roman"/>
                <w:color w:val="000000" w:themeColor="text1"/>
              </w:rPr>
              <w:t>学号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91BE5D8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AE4177">
              <w:rPr>
                <w:rFonts w:ascii="Times New Roman" w:eastAsia="宋体" w:hAnsi="Times New Roman" w:cs="Times New Roman"/>
                <w:color w:val="000000" w:themeColor="text1"/>
              </w:rPr>
              <w:t>职务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4D8EEC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AE4177">
              <w:rPr>
                <w:rFonts w:ascii="Times New Roman" w:eastAsia="宋体" w:hAnsi="Times New Roman" w:cs="Times New Roman"/>
                <w:color w:val="000000" w:themeColor="text1"/>
              </w:rPr>
              <w:t>手机长号</w:t>
            </w:r>
          </w:p>
        </w:tc>
        <w:tc>
          <w:tcPr>
            <w:tcW w:w="2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6313E3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AE4177">
              <w:rPr>
                <w:rFonts w:ascii="Times New Roman" w:eastAsia="宋体" w:hAnsi="Times New Roman" w:cs="Times New Roman"/>
                <w:color w:val="000000" w:themeColor="text1"/>
              </w:rPr>
              <w:t>备注</w:t>
            </w:r>
          </w:p>
        </w:tc>
      </w:tr>
      <w:tr w:rsidR="00063592" w:rsidRPr="00AE4177" w14:paraId="179E043E" w14:textId="77777777" w:rsidTr="00063592">
        <w:trPr>
          <w:trHeight w:val="397"/>
          <w:jc w:val="center"/>
        </w:trPr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B4A2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81B3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5125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DD39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9306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1351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BE80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178E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2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B4EABB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AE4177">
              <w:rPr>
                <w:rFonts w:ascii="Times New Roman" w:eastAsia="宋体" w:hAnsi="Times New Roman" w:cs="Times New Roman"/>
                <w:color w:val="000000" w:themeColor="text1"/>
              </w:rPr>
              <w:t>团长</w:t>
            </w:r>
          </w:p>
        </w:tc>
      </w:tr>
      <w:tr w:rsidR="00063592" w:rsidRPr="00AE4177" w14:paraId="78A312EB" w14:textId="77777777" w:rsidTr="001D50F8">
        <w:trPr>
          <w:trHeight w:val="490"/>
          <w:jc w:val="center"/>
        </w:trPr>
        <w:tc>
          <w:tcPr>
            <w:tcW w:w="1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7F1D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450A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71BD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4917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9A58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1B80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063E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6565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04F120" w14:textId="1FA6B7F5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63592" w:rsidRPr="00AE4177" w14:paraId="3617CD11" w14:textId="77777777" w:rsidTr="00063592">
        <w:trPr>
          <w:trHeight w:val="397"/>
          <w:jc w:val="center"/>
        </w:trPr>
        <w:tc>
          <w:tcPr>
            <w:tcW w:w="1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A75A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E36A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2A6E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9E66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59D6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5C15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61CE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DCF2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0FAACA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63592" w:rsidRPr="00AE4177" w14:paraId="56AEA972" w14:textId="77777777" w:rsidTr="00063592">
        <w:trPr>
          <w:trHeight w:val="397"/>
          <w:jc w:val="center"/>
        </w:trPr>
        <w:tc>
          <w:tcPr>
            <w:tcW w:w="1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DC2B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330A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E32B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CEFA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04F0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6D43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89C5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09BB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61A974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63592" w:rsidRPr="00AE4177" w14:paraId="5566D8FD" w14:textId="77777777" w:rsidTr="00063592">
        <w:trPr>
          <w:trHeight w:val="397"/>
          <w:jc w:val="center"/>
        </w:trPr>
        <w:tc>
          <w:tcPr>
            <w:tcW w:w="1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603F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FE99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DF6A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C950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E544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4E6E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74A8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0854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A0A1AA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63592" w:rsidRPr="00AE4177" w14:paraId="2D1A5800" w14:textId="77777777" w:rsidTr="00063592">
        <w:trPr>
          <w:trHeight w:val="397"/>
          <w:jc w:val="center"/>
        </w:trPr>
        <w:tc>
          <w:tcPr>
            <w:tcW w:w="1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40C4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9DC2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ED4C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63EF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B42C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C87D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2858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9602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1F0547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63592" w:rsidRPr="00AE4177" w14:paraId="67545BA0" w14:textId="77777777" w:rsidTr="00063592">
        <w:trPr>
          <w:trHeight w:val="397"/>
          <w:jc w:val="center"/>
        </w:trPr>
        <w:tc>
          <w:tcPr>
            <w:tcW w:w="1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BE5B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9867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7E1C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D815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6449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295F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0E16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1D1C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9A30F0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63592" w:rsidRPr="00AE4177" w14:paraId="3389D1FF" w14:textId="77777777" w:rsidTr="00063592">
        <w:trPr>
          <w:trHeight w:val="397"/>
          <w:jc w:val="center"/>
        </w:trPr>
        <w:tc>
          <w:tcPr>
            <w:tcW w:w="1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ED4E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9D8E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30B8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DE68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1446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88C3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77AF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3C0E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4808E4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  <w:tr w:rsidR="00063592" w:rsidRPr="00AE4177" w14:paraId="1F8BB101" w14:textId="77777777" w:rsidTr="00063592">
        <w:trPr>
          <w:trHeight w:val="397"/>
          <w:jc w:val="center"/>
        </w:trPr>
        <w:tc>
          <w:tcPr>
            <w:tcW w:w="1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F2D6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D55C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E730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0230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DEE6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1A3D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533B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B355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921DBD" w14:textId="77777777" w:rsidR="00063592" w:rsidRPr="00AE4177" w:rsidRDefault="00063592" w:rsidP="00172DCA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</w:tbl>
    <w:p w14:paraId="3CC738A2" w14:textId="77777777" w:rsidR="006E6FE8" w:rsidRDefault="006E6FE8"/>
    <w:p w14:paraId="41D48547" w14:textId="60CE898A" w:rsidR="006E6FE8" w:rsidRPr="002E1EDF" w:rsidRDefault="006E6FE8" w:rsidP="00661571">
      <w:pPr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2E1EDF">
        <w:rPr>
          <w:rFonts w:ascii="Times New Roman" w:eastAsia="宋体" w:hAnsi="Times New Roman" w:cs="Times New Roman"/>
          <w:sz w:val="24"/>
          <w:szCs w:val="24"/>
        </w:rPr>
        <w:t>代表名单请在</w:t>
      </w:r>
      <w:r w:rsidR="00063592">
        <w:rPr>
          <w:rFonts w:ascii="Times New Roman" w:eastAsia="宋体" w:hAnsi="Times New Roman" w:cs="Times New Roman"/>
          <w:sz w:val="24"/>
          <w:szCs w:val="24"/>
        </w:rPr>
        <w:t>5</w:t>
      </w:r>
      <w:r w:rsidRPr="002E1EDF">
        <w:rPr>
          <w:rFonts w:ascii="Times New Roman" w:eastAsia="宋体" w:hAnsi="Times New Roman" w:cs="Times New Roman"/>
          <w:sz w:val="24"/>
          <w:szCs w:val="24"/>
        </w:rPr>
        <w:t>月</w:t>
      </w:r>
      <w:r w:rsidR="00063592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1D50F8">
        <w:rPr>
          <w:rFonts w:ascii="Times New Roman" w:eastAsia="宋体" w:hAnsi="Times New Roman" w:cs="Times New Roman"/>
          <w:sz w:val="24"/>
          <w:szCs w:val="24"/>
        </w:rPr>
        <w:t>4</w:t>
      </w:r>
      <w:r w:rsidRPr="002E1EDF">
        <w:rPr>
          <w:rFonts w:ascii="Times New Roman" w:eastAsia="宋体" w:hAnsi="Times New Roman" w:cs="Times New Roman"/>
          <w:sz w:val="24"/>
          <w:szCs w:val="24"/>
        </w:rPr>
        <w:t>日</w:t>
      </w:r>
      <w:r w:rsidRPr="002E1EDF">
        <w:rPr>
          <w:rFonts w:ascii="Times New Roman" w:eastAsia="宋体" w:hAnsi="Times New Roman" w:cs="Times New Roman"/>
          <w:sz w:val="24"/>
          <w:szCs w:val="24"/>
        </w:rPr>
        <w:t>2</w:t>
      </w:r>
      <w:r w:rsidR="00264B45" w:rsidRPr="002E1EDF">
        <w:rPr>
          <w:rFonts w:ascii="Times New Roman" w:eastAsia="宋体" w:hAnsi="Times New Roman" w:cs="Times New Roman"/>
          <w:sz w:val="24"/>
          <w:szCs w:val="24"/>
        </w:rPr>
        <w:t>4</w:t>
      </w:r>
      <w:r w:rsidRPr="002E1EDF">
        <w:rPr>
          <w:rFonts w:ascii="Times New Roman" w:eastAsia="宋体" w:hAnsi="Times New Roman" w:cs="Times New Roman"/>
          <w:sz w:val="24"/>
          <w:szCs w:val="24"/>
        </w:rPr>
        <w:t>点前将代表名单发送至邮箱：</w:t>
      </w:r>
      <w:r w:rsidR="00063592" w:rsidRPr="00063592">
        <w:rPr>
          <w:rFonts w:ascii="Times New Roman" w:eastAsia="仿宋" w:hAnsi="Times New Roman" w:cs="Times New Roman"/>
          <w:kern w:val="0"/>
          <w:sz w:val="24"/>
          <w:szCs w:val="24"/>
        </w:rPr>
        <w:t>scauhyyh</w:t>
      </w:r>
      <w:r w:rsidR="00063592">
        <w:rPr>
          <w:rFonts w:ascii="Times New Roman" w:eastAsia="仿宋" w:hAnsi="Times New Roman" w:cs="Times New Roman"/>
          <w:kern w:val="0"/>
          <w:sz w:val="24"/>
          <w:szCs w:val="24"/>
        </w:rPr>
        <w:t>@</w:t>
      </w:r>
      <w:r w:rsidR="00063592" w:rsidRPr="00063592">
        <w:rPr>
          <w:rFonts w:ascii="Times New Roman" w:eastAsia="仿宋" w:hAnsi="Times New Roman" w:cs="Times New Roman"/>
          <w:kern w:val="0"/>
          <w:sz w:val="24"/>
          <w:szCs w:val="24"/>
        </w:rPr>
        <w:t>163.com</w:t>
      </w:r>
      <w:r w:rsidR="00406799" w:rsidRPr="002E1EDF">
        <w:rPr>
          <w:rFonts w:ascii="Times New Roman" w:eastAsia="宋体" w:hAnsi="Times New Roman" w:cs="Times New Roman"/>
          <w:sz w:val="24"/>
          <w:szCs w:val="24"/>
        </w:rPr>
        <w:t>,</w:t>
      </w:r>
      <w:r w:rsidR="00FC2293" w:rsidRPr="002E1EDF">
        <w:rPr>
          <w:rFonts w:ascii="Times New Roman" w:eastAsia="宋体" w:hAnsi="Times New Roman" w:cs="Times New Roman"/>
          <w:sz w:val="24"/>
          <w:szCs w:val="24"/>
        </w:rPr>
        <w:t>邮件主题命名</w:t>
      </w:r>
      <w:r w:rsidR="00406799" w:rsidRPr="002E1EDF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为</w:t>
      </w:r>
      <w:r w:rsidR="00406799" w:rsidRPr="002E1EDF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“</w:t>
      </w:r>
      <w:r w:rsidR="00406799" w:rsidRPr="002E1EDF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代表名单</w:t>
      </w:r>
      <w:r w:rsidR="00406799" w:rsidRPr="002E1EDF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+</w:t>
      </w:r>
      <w:r w:rsidR="001355CD" w:rsidRPr="002E1EDF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代表团名称</w:t>
      </w:r>
      <w:r w:rsidR="00406799" w:rsidRPr="002E1EDF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”</w:t>
      </w:r>
      <w:r w:rsidR="00406799" w:rsidRPr="002E1EDF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，如</w:t>
      </w:r>
      <w:r w:rsidR="00406799" w:rsidRPr="002E1EDF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“</w:t>
      </w:r>
      <w:r w:rsidR="00406799" w:rsidRPr="002E1EDF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代表名单</w:t>
      </w:r>
      <w:r w:rsidR="00406799" w:rsidRPr="002E1EDF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+</w:t>
      </w:r>
      <w:r w:rsidR="001C48F6" w:rsidRPr="002E1EDF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2</w:t>
      </w:r>
      <w:r w:rsidR="00063592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1</w:t>
      </w:r>
      <w:r w:rsidR="001C48F6" w:rsidRPr="002E1EDF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级</w:t>
      </w:r>
      <w:r w:rsidR="00716485">
        <w:rPr>
          <w:rFonts w:ascii="Times New Roman" w:eastAsia="宋体" w:hAnsi="Times New Roman" w:cs="Times New Roman" w:hint="eastAsia"/>
          <w:sz w:val="24"/>
          <w:szCs w:val="24"/>
          <w:shd w:val="clear" w:color="auto" w:fill="FFFFFF"/>
        </w:rPr>
        <w:t>代表团</w:t>
      </w:r>
      <w:r w:rsidR="00406799" w:rsidRPr="002E1EDF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”</w:t>
      </w:r>
      <w:r w:rsidR="00406799" w:rsidRPr="002E1EDF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。</w:t>
      </w:r>
      <w:r w:rsidR="00661571" w:rsidRPr="002E1EDF">
        <w:rPr>
          <w:rFonts w:ascii="Times New Roman" w:eastAsia="宋体" w:hAnsi="Times New Roman" w:cs="Times New Roman"/>
          <w:sz w:val="24"/>
          <w:szCs w:val="24"/>
        </w:rPr>
        <w:t>注意：一个</w:t>
      </w:r>
      <w:r w:rsidR="00716485">
        <w:rPr>
          <w:rFonts w:ascii="Times New Roman" w:eastAsia="宋体" w:hAnsi="Times New Roman" w:cs="Times New Roman" w:hint="eastAsia"/>
          <w:sz w:val="24"/>
          <w:szCs w:val="24"/>
        </w:rPr>
        <w:t>年级</w:t>
      </w:r>
      <w:r w:rsidR="00661571" w:rsidRPr="002E1EDF">
        <w:rPr>
          <w:rFonts w:ascii="Times New Roman" w:eastAsia="宋体" w:hAnsi="Times New Roman" w:cs="Times New Roman"/>
          <w:sz w:val="24"/>
          <w:szCs w:val="24"/>
        </w:rPr>
        <w:t>即为一个代表团</w:t>
      </w:r>
    </w:p>
    <w:sectPr w:rsidR="006E6FE8" w:rsidRPr="002E1EDF" w:rsidSect="00D627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A41FB" w14:textId="77777777" w:rsidR="00046DB3" w:rsidRDefault="00046DB3" w:rsidP="00D62764">
      <w:r>
        <w:separator/>
      </w:r>
    </w:p>
  </w:endnote>
  <w:endnote w:type="continuationSeparator" w:id="0">
    <w:p w14:paraId="457CF181" w14:textId="77777777" w:rsidR="00046DB3" w:rsidRDefault="00046DB3" w:rsidP="00D6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B904E" w14:textId="77777777" w:rsidR="00046DB3" w:rsidRDefault="00046DB3" w:rsidP="00D62764">
      <w:r>
        <w:separator/>
      </w:r>
    </w:p>
  </w:footnote>
  <w:footnote w:type="continuationSeparator" w:id="0">
    <w:p w14:paraId="34F8594D" w14:textId="77777777" w:rsidR="00046DB3" w:rsidRDefault="00046DB3" w:rsidP="00D62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0C1"/>
    <w:rsid w:val="0002399B"/>
    <w:rsid w:val="00046DB3"/>
    <w:rsid w:val="000540C1"/>
    <w:rsid w:val="00060C4A"/>
    <w:rsid w:val="00063592"/>
    <w:rsid w:val="000E2F48"/>
    <w:rsid w:val="001355CD"/>
    <w:rsid w:val="00172DCA"/>
    <w:rsid w:val="001B4012"/>
    <w:rsid w:val="001C48F6"/>
    <w:rsid w:val="001D50F8"/>
    <w:rsid w:val="00261289"/>
    <w:rsid w:val="00264B45"/>
    <w:rsid w:val="002E1EDF"/>
    <w:rsid w:val="003608E8"/>
    <w:rsid w:val="003F3025"/>
    <w:rsid w:val="00406799"/>
    <w:rsid w:val="0050729D"/>
    <w:rsid w:val="00613DA1"/>
    <w:rsid w:val="00661571"/>
    <w:rsid w:val="006E3796"/>
    <w:rsid w:val="006E6FE8"/>
    <w:rsid w:val="00714532"/>
    <w:rsid w:val="00716485"/>
    <w:rsid w:val="00873784"/>
    <w:rsid w:val="008B457D"/>
    <w:rsid w:val="009E6143"/>
    <w:rsid w:val="00B04FF7"/>
    <w:rsid w:val="00B129C0"/>
    <w:rsid w:val="00C129B4"/>
    <w:rsid w:val="00CC091B"/>
    <w:rsid w:val="00CF0073"/>
    <w:rsid w:val="00D2376E"/>
    <w:rsid w:val="00D5130A"/>
    <w:rsid w:val="00D62764"/>
    <w:rsid w:val="00D76AC0"/>
    <w:rsid w:val="00DF739F"/>
    <w:rsid w:val="00E15BDB"/>
    <w:rsid w:val="00E83C48"/>
    <w:rsid w:val="00EE4ECC"/>
    <w:rsid w:val="00F6326E"/>
    <w:rsid w:val="00FC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974F9"/>
  <w15:chartTrackingRefBased/>
  <w15:docId w15:val="{9BB17A73-034E-4365-8316-4A2A7C14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27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2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2764"/>
    <w:rPr>
      <w:sz w:val="18"/>
      <w:szCs w:val="18"/>
    </w:rPr>
  </w:style>
  <w:style w:type="character" w:styleId="a7">
    <w:name w:val="Hyperlink"/>
    <w:basedOn w:val="a0"/>
    <w:uiPriority w:val="99"/>
    <w:unhideWhenUsed/>
    <w:rsid w:val="004067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lei feng</cp:lastModifiedBy>
  <cp:revision>9</cp:revision>
  <dcterms:created xsi:type="dcterms:W3CDTF">2022-09-21T11:51:00Z</dcterms:created>
  <dcterms:modified xsi:type="dcterms:W3CDTF">2023-05-23T00:58:00Z</dcterms:modified>
</cp:coreProperties>
</file>