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bCs/>
          <w:color w:val="000000"/>
          <w:sz w:val="30"/>
          <w:szCs w:val="30"/>
        </w:rPr>
      </w:pPr>
      <w:r>
        <w:rPr>
          <w:rFonts w:ascii="Times New Roman" w:hAnsi="Times New Roman" w:eastAsia="方正小标宋简体"/>
          <w:bCs/>
          <w:color w:val="000000"/>
          <w:sz w:val="30"/>
          <w:szCs w:val="30"/>
        </w:rPr>
        <w:t>201</w:t>
      </w:r>
      <w:r>
        <w:rPr>
          <w:rFonts w:hint="eastAsia" w:ascii="Times New Roman" w:hAnsi="Times New Roman" w:eastAsia="方正小标宋简体"/>
          <w:bCs/>
          <w:color w:val="000000"/>
          <w:sz w:val="30"/>
          <w:szCs w:val="30"/>
        </w:rPr>
        <w:t>9</w:t>
      </w:r>
      <w:r>
        <w:rPr>
          <w:rFonts w:ascii="Times New Roman" w:hAnsi="Times New Roman" w:eastAsia="方正小标宋简体"/>
          <w:bCs/>
          <w:color w:val="000000"/>
          <w:sz w:val="30"/>
          <w:szCs w:val="30"/>
        </w:rPr>
        <w:t>-20</w:t>
      </w:r>
      <w:r>
        <w:rPr>
          <w:rFonts w:hint="eastAsia" w:ascii="Times New Roman" w:hAnsi="Times New Roman" w:eastAsia="方正小标宋简体"/>
          <w:bCs/>
          <w:color w:val="000000"/>
          <w:sz w:val="30"/>
          <w:szCs w:val="30"/>
        </w:rPr>
        <w:t>20</w:t>
      </w:r>
      <w:r>
        <w:rPr>
          <w:rFonts w:ascii="Times New Roman" w:hAnsi="Times New Roman" w:eastAsia="方正小标宋简体"/>
          <w:bCs/>
          <w:color w:val="000000"/>
          <w:sz w:val="30"/>
          <w:szCs w:val="30"/>
        </w:rPr>
        <w:t>年度“华南农业大学</w:t>
      </w:r>
      <w:r>
        <w:rPr>
          <w:rFonts w:hint="eastAsia" w:ascii="Times New Roman" w:hAnsi="Times New Roman" w:eastAsia="方正小标宋简体"/>
          <w:bCs/>
          <w:color w:val="000000"/>
          <w:sz w:val="30"/>
          <w:szCs w:val="30"/>
          <w:lang w:val="en-US" w:eastAsia="zh-CN"/>
        </w:rPr>
        <w:t>海洋学院</w:t>
      </w:r>
      <w:r>
        <w:rPr>
          <w:rFonts w:ascii="Times New Roman" w:hAnsi="Times New Roman" w:eastAsia="方正小标宋简体"/>
          <w:bCs/>
          <w:color w:val="000000"/>
          <w:sz w:val="30"/>
          <w:szCs w:val="30"/>
        </w:rPr>
        <w:t>优秀学生干部”申报表</w:t>
      </w:r>
    </w:p>
    <w:tbl>
      <w:tblPr>
        <w:tblStyle w:val="2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43"/>
        <w:gridCol w:w="1590"/>
        <w:gridCol w:w="2175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9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所在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  <w:lang w:val="en-US" w:eastAsia="zh-CN"/>
              </w:rPr>
              <w:t>组织</w:t>
            </w:r>
            <w:bookmarkStart w:id="0" w:name="_GoBack"/>
            <w:bookmarkEnd w:id="0"/>
          </w:p>
        </w:tc>
        <w:tc>
          <w:tcPr>
            <w:tcW w:w="217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年级专业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注册志愿者时间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绩点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职    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本年度综合测评排名</w:t>
            </w:r>
          </w:p>
        </w:tc>
        <w:tc>
          <w:tcPr>
            <w:tcW w:w="40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专业排名/专业人数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任学生干部时间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联系方式</w:t>
            </w:r>
          </w:p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（长/短号）</w:t>
            </w:r>
          </w:p>
        </w:tc>
        <w:tc>
          <w:tcPr>
            <w:tcW w:w="40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获奖情况</w:t>
            </w:r>
          </w:p>
        </w:tc>
        <w:tc>
          <w:tcPr>
            <w:tcW w:w="751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 xml:space="preserve">xxxx年x月，获“奖项名称” 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如曾获得市级（或以上）团委的表彰或奖励，需在此栏写明。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事迹材料</w:t>
            </w:r>
          </w:p>
        </w:tc>
        <w:tc>
          <w:tcPr>
            <w:tcW w:w="7517" w:type="dxa"/>
            <w:gridSpan w:val="4"/>
            <w:vAlign w:val="center"/>
          </w:tcPr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（注：请简要说明个人的学生干部事迹，不多于1000字，另附文件。</w:t>
            </w:r>
          </w:p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格式要求：标题仿宋小二号加粗，正文仿宋小四）</w:t>
            </w:r>
          </w:p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学院或组织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意见</w:t>
            </w:r>
          </w:p>
        </w:tc>
        <w:tc>
          <w:tcPr>
            <w:tcW w:w="7517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　　　　　　　　　　　　　　　　　签名（盖章）：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　　　　　　　　　　　　　　　　　　　　　　　　年　　月　　日　　　　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B3A28"/>
    <w:rsid w:val="06FE64A3"/>
    <w:rsid w:val="48BB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2020-03-26T13:15:00Z</dcterms:created>
  <dc:creator>YuXiii </dc:creator>
  <cp:lastModifiedBy>YuXiii </cp:lastModifiedBy>
  <dcterms:modified xsi:type="dcterms:W3CDTF">2020-03-26T13:19:25Z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